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87" w:rsidRDefault="00817F87" w:rsidP="00817F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ใบความรู้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cs="Angsana New"/>
          <w:b/>
          <w:bCs/>
          <w:sz w:val="32"/>
          <w:szCs w:val="32"/>
        </w:rPr>
        <w:t>9</w:t>
      </w:r>
    </w:p>
    <w:p w:rsidR="00817F87" w:rsidRDefault="00817F87" w:rsidP="00817F87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วิชา ภาษาศาสตร์เบื้องต้น</w:t>
      </w:r>
    </w:p>
    <w:p w:rsidR="002B4B4B" w:rsidRDefault="002B4B4B" w:rsidP="002B4B4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บทที่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817F87" w:rsidRDefault="00817F87" w:rsidP="00817F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เรื่อง</w:t>
      </w:r>
    </w:p>
    <w:p w:rsidR="00817F87" w:rsidRDefault="00817F87" w:rsidP="00817F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F477E">
        <w:rPr>
          <w:rFonts w:ascii="Angsana New" w:hAnsi="Angsana New" w:cs="Angsana New"/>
          <w:b/>
          <w:bCs/>
          <w:sz w:val="32"/>
          <w:szCs w:val="32"/>
          <w:cs/>
        </w:rPr>
        <w:t>ภาษาศาสตร์เชิงจิตวิทยา</w:t>
      </w:r>
      <w:r w:rsidR="00337072">
        <w:rPr>
          <w:rStyle w:val="a6"/>
          <w:rFonts w:ascii="Angsana New" w:hAnsi="Angsana New" w:cs="Angsana New"/>
          <w:b/>
          <w:bCs/>
        </w:rPr>
        <w:footnoteReference w:id="1"/>
      </w:r>
    </w:p>
    <w:p w:rsidR="00817F87" w:rsidRDefault="00817F87" w:rsidP="00817F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****************************</w:t>
      </w:r>
    </w:p>
    <w:p w:rsidR="00817F87" w:rsidRPr="006B6B4C" w:rsidRDefault="00817F87" w:rsidP="00817F87">
      <w:pPr>
        <w:jc w:val="both"/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6B6B4C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ภาษาศาสตร์เชิงจิตวิทยา</w:t>
      </w:r>
      <w:r w:rsidRPr="006B6B4C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(Psycholinguistics)</w:t>
      </w:r>
    </w:p>
    <w:p w:rsidR="00817F87" w:rsidRPr="00CF477E" w:rsidRDefault="00817F87" w:rsidP="00817F87">
      <w:pPr>
        <w:rPr>
          <w:rFonts w:ascii="Angsana New" w:hAnsi="Angsana New" w:cs="Angsana New"/>
          <w:sz w:val="32"/>
          <w:szCs w:val="32"/>
        </w:rPr>
      </w:pPr>
      <w:r w:rsidRPr="00CF477E">
        <w:rPr>
          <w:rFonts w:ascii="Angsana New" w:hAnsi="Angsana New" w:cs="Angsana New"/>
          <w:sz w:val="32"/>
          <w:szCs w:val="32"/>
        </w:rPr>
        <w:tab/>
      </w:r>
      <w:r w:rsidRPr="00CF477E">
        <w:rPr>
          <w:rFonts w:ascii="Angsana New" w:hAnsi="Angsana New" w:cs="Angsana New"/>
          <w:sz w:val="32"/>
          <w:szCs w:val="32"/>
          <w:cs/>
        </w:rPr>
        <w:t>ภาษาศาสตร์เชิงจิตวิทยา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เป็นศาสตร์ที่เกิดใหม่มีอายุน้อย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ซึ่งบางคำถามก็ยังหาคำตอบไม่ได้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แต่เป็นศาสตร์ที่เป็นพื้นฐานสำคัญต่อการเรียนการสอนภาษาและภาษาศาสตร์ทั่วไปด้วย</w:t>
      </w:r>
      <w:r w:rsidRPr="00CF477E">
        <w:rPr>
          <w:rFonts w:ascii="Angsana New" w:hAnsi="Angsana New" w:cs="Angsana New"/>
          <w:sz w:val="32"/>
          <w:szCs w:val="32"/>
        </w:rPr>
        <w:t xml:space="preserve"> Green Judith (</w:t>
      </w:r>
      <w:r>
        <w:rPr>
          <w:rFonts w:ascii="Angsana New" w:hAnsi="Angsana New" w:cs="Angsana New"/>
          <w:sz w:val="32"/>
          <w:szCs w:val="32"/>
        </w:rPr>
        <w:t>1979</w:t>
      </w:r>
      <w:r w:rsidRPr="00CF477E">
        <w:rPr>
          <w:rFonts w:ascii="Angsana New" w:hAnsi="Angsana New" w:cs="Angsana New"/>
          <w:sz w:val="32"/>
          <w:szCs w:val="32"/>
        </w:rPr>
        <w:t xml:space="preserve">) </w:t>
      </w:r>
      <w:r w:rsidRPr="00CF477E">
        <w:rPr>
          <w:rFonts w:ascii="Angsana New" w:hAnsi="Angsana New" w:cs="Angsana New"/>
          <w:sz w:val="32"/>
          <w:szCs w:val="32"/>
          <w:cs/>
        </w:rPr>
        <w:t>เห็นว่า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ภาษาศาสตร์เชิงจิตวิทยานี้เป็นสาขาหนึ่งของวิชาจิตวิทยา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แต่ก็มีความสัมพันธ์กับวิชาภาษาศาสตร์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เพราะนักจิตวิทยาจะต้องศึกษาเรื่องของภาษาที่เกี่ยวข้องกับทฤษฎีทางจิตวิทยา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อันเนื่องด้วยพฤติกรรมทางภาษาของมนุษย์</w:t>
      </w:r>
    </w:p>
    <w:p w:rsidR="00817F87" w:rsidRPr="00CF477E" w:rsidRDefault="00817F87" w:rsidP="00817F87">
      <w:pPr>
        <w:rPr>
          <w:rFonts w:ascii="Angsana New" w:hAnsi="Angsana New" w:cs="Angsana New"/>
          <w:sz w:val="32"/>
          <w:szCs w:val="32"/>
        </w:rPr>
      </w:pPr>
      <w:r w:rsidRPr="00CF477E">
        <w:rPr>
          <w:rFonts w:ascii="Angsana New" w:hAnsi="Angsana New" w:cs="Angsana New"/>
          <w:sz w:val="32"/>
          <w:szCs w:val="32"/>
        </w:rPr>
        <w:tab/>
      </w:r>
      <w:r w:rsidRPr="00CF477E">
        <w:rPr>
          <w:rFonts w:ascii="Angsana New" w:hAnsi="Angsana New" w:cs="Angsana New"/>
          <w:sz w:val="32"/>
          <w:szCs w:val="32"/>
          <w:cs/>
        </w:rPr>
        <w:t>ศัพท์</w:t>
      </w:r>
      <w:r w:rsidRPr="00CF477E">
        <w:rPr>
          <w:rFonts w:ascii="Angsana New" w:hAnsi="Angsana New" w:cs="Angsana New"/>
          <w:sz w:val="32"/>
          <w:szCs w:val="32"/>
        </w:rPr>
        <w:t xml:space="preserve"> psycholinguistics </w:t>
      </w:r>
      <w:r w:rsidRPr="00CF477E">
        <w:rPr>
          <w:rFonts w:ascii="Angsana New" w:hAnsi="Angsana New" w:cs="Angsana New"/>
          <w:sz w:val="32"/>
          <w:szCs w:val="32"/>
          <w:cs/>
        </w:rPr>
        <w:t>ใช้ครั้งแรกเมื่อมีการสัมมนาที่มหาวิทยาลัยอินเดียนา</w:t>
      </w:r>
      <w:r w:rsidRPr="00CF477E">
        <w:rPr>
          <w:rFonts w:ascii="Angsana New" w:hAnsi="Angsana New" w:cs="Angsana New"/>
          <w:sz w:val="32"/>
          <w:szCs w:val="32"/>
        </w:rPr>
        <w:t xml:space="preserve"> Osgood </w:t>
      </w:r>
      <w:r w:rsidRPr="00CF477E">
        <w:rPr>
          <w:rFonts w:ascii="Angsana New" w:hAnsi="Angsana New" w:cs="Angsana New"/>
          <w:sz w:val="32"/>
          <w:szCs w:val="32"/>
          <w:cs/>
        </w:rPr>
        <w:t>และ</w:t>
      </w:r>
      <w:r w:rsidRPr="00CF477E">
        <w:rPr>
          <w:rFonts w:ascii="Angsana New" w:hAnsi="Angsana New" w:cs="Angsana New"/>
          <w:sz w:val="32"/>
          <w:szCs w:val="32"/>
        </w:rPr>
        <w:t xml:space="preserve"> Sebeok </w:t>
      </w:r>
      <w:r w:rsidRPr="00CF477E">
        <w:rPr>
          <w:rFonts w:ascii="Angsana New" w:hAnsi="Angsana New" w:cs="Angsana New"/>
          <w:sz w:val="32"/>
          <w:szCs w:val="32"/>
          <w:cs/>
        </w:rPr>
        <w:t>ได้เขียนหนังสือรวบรวมจากเรื่องที่สัมมนาตีพิมพ์ขึ้นในปี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1958</w:t>
      </w:r>
    </w:p>
    <w:p w:rsidR="00817F87" w:rsidRPr="00CF477E" w:rsidRDefault="00817F87" w:rsidP="00817F87">
      <w:pPr>
        <w:rPr>
          <w:rFonts w:ascii="Angsana New" w:hAnsi="Angsana New" w:cs="Angsana New"/>
          <w:sz w:val="32"/>
          <w:szCs w:val="32"/>
        </w:rPr>
      </w:pPr>
      <w:r w:rsidRPr="00CF477E">
        <w:rPr>
          <w:rFonts w:ascii="Angsana New" w:hAnsi="Angsana New" w:cs="Angsana New"/>
          <w:sz w:val="32"/>
          <w:szCs w:val="32"/>
        </w:rPr>
        <w:tab/>
      </w:r>
      <w:r w:rsidRPr="00CF477E">
        <w:rPr>
          <w:rFonts w:ascii="Angsana New" w:hAnsi="Angsana New" w:cs="Angsana New"/>
          <w:sz w:val="32"/>
          <w:szCs w:val="32"/>
          <w:cs/>
        </w:rPr>
        <w:t>คำ</w:t>
      </w:r>
      <w:r w:rsidRPr="00CF477E">
        <w:rPr>
          <w:rFonts w:ascii="Angsana New" w:hAnsi="Angsana New" w:cs="Angsana New"/>
          <w:sz w:val="32"/>
          <w:szCs w:val="32"/>
        </w:rPr>
        <w:t xml:space="preserve"> psycholinguistics </w:t>
      </w:r>
      <w:r w:rsidRPr="00CF477E">
        <w:rPr>
          <w:rFonts w:ascii="Angsana New" w:hAnsi="Angsana New" w:cs="Angsana New"/>
          <w:sz w:val="32"/>
          <w:szCs w:val="32"/>
          <w:cs/>
        </w:rPr>
        <w:t>ในครั้งแรกที่ใช้นั้นมุ่งพรรณนาภาษาของคนที่พูดออกมา</w:t>
      </w:r>
      <w:r w:rsidRPr="00CF477E">
        <w:rPr>
          <w:rFonts w:ascii="Angsana New" w:hAnsi="Angsana New" w:cs="Angsana New"/>
          <w:sz w:val="32"/>
          <w:szCs w:val="32"/>
        </w:rPr>
        <w:t xml:space="preserve"> (Output) </w:t>
      </w:r>
      <w:r w:rsidRPr="00CF477E">
        <w:rPr>
          <w:rFonts w:ascii="Angsana New" w:hAnsi="Angsana New" w:cs="Angsana New"/>
          <w:sz w:val="32"/>
          <w:szCs w:val="32"/>
          <w:cs/>
        </w:rPr>
        <w:t>โดยแบ่งเป็นหน่วยทางการวิเคราะห์เป็น</w:t>
      </w:r>
      <w:r w:rsidRPr="00CF477E">
        <w:rPr>
          <w:rFonts w:ascii="Angsana New" w:hAnsi="Angsana New" w:cs="Angsana New"/>
          <w:sz w:val="32"/>
          <w:szCs w:val="32"/>
        </w:rPr>
        <w:t xml:space="preserve"> “</w:t>
      </w:r>
      <w:r w:rsidRPr="00CF477E">
        <w:rPr>
          <w:rFonts w:ascii="Angsana New" w:hAnsi="Angsana New" w:cs="Angsana New"/>
          <w:sz w:val="32"/>
          <w:szCs w:val="32"/>
          <w:cs/>
        </w:rPr>
        <w:t>หน่วยเสียง</w:t>
      </w:r>
      <w:r w:rsidRPr="00CF477E">
        <w:rPr>
          <w:rFonts w:ascii="Angsana New" w:hAnsi="Angsana New" w:cs="Angsana New"/>
          <w:sz w:val="32"/>
          <w:szCs w:val="32"/>
        </w:rPr>
        <w:t>” “</w:t>
      </w:r>
      <w:r w:rsidRPr="00CF477E">
        <w:rPr>
          <w:rFonts w:ascii="Angsana New" w:hAnsi="Angsana New" w:cs="Angsana New"/>
          <w:sz w:val="32"/>
          <w:szCs w:val="32"/>
          <w:cs/>
        </w:rPr>
        <w:t>หน่วยคำ</w:t>
      </w:r>
      <w:r w:rsidRPr="00CF477E">
        <w:rPr>
          <w:rFonts w:ascii="Angsana New" w:hAnsi="Angsana New" w:cs="Angsana New"/>
          <w:sz w:val="32"/>
          <w:szCs w:val="32"/>
        </w:rPr>
        <w:t xml:space="preserve">” </w:t>
      </w:r>
      <w:r w:rsidRPr="00CF477E">
        <w:rPr>
          <w:rFonts w:ascii="Angsana New" w:hAnsi="Angsana New" w:cs="Angsana New"/>
          <w:sz w:val="32"/>
          <w:szCs w:val="32"/>
          <w:cs/>
        </w:rPr>
        <w:t>และ</w:t>
      </w:r>
      <w:r w:rsidRPr="00CF477E">
        <w:rPr>
          <w:rFonts w:ascii="Angsana New" w:hAnsi="Angsana New" w:cs="Angsana New"/>
          <w:sz w:val="32"/>
          <w:szCs w:val="32"/>
        </w:rPr>
        <w:t xml:space="preserve"> “</w:t>
      </w:r>
      <w:r w:rsidRPr="00CF477E">
        <w:rPr>
          <w:rFonts w:ascii="Angsana New" w:hAnsi="Angsana New" w:cs="Angsana New"/>
          <w:sz w:val="32"/>
          <w:szCs w:val="32"/>
          <w:cs/>
        </w:rPr>
        <w:t>ข้อความ</w:t>
      </w:r>
      <w:r w:rsidRPr="00CF477E">
        <w:rPr>
          <w:rFonts w:ascii="Angsana New" w:hAnsi="Angsana New" w:cs="Angsana New"/>
          <w:sz w:val="32"/>
          <w:szCs w:val="32"/>
        </w:rPr>
        <w:t xml:space="preserve">” </w:t>
      </w:r>
      <w:r w:rsidRPr="00CF477E">
        <w:rPr>
          <w:rFonts w:ascii="Angsana New" w:hAnsi="Angsana New" w:cs="Angsana New"/>
          <w:sz w:val="32"/>
          <w:szCs w:val="32"/>
          <w:cs/>
        </w:rPr>
        <w:t>ซึ่งชัดเจนกว่าคำว่า</w:t>
      </w:r>
      <w:r w:rsidRPr="00CF477E">
        <w:rPr>
          <w:rFonts w:ascii="Angsana New" w:hAnsi="Angsana New" w:cs="Angsana New"/>
          <w:sz w:val="32"/>
          <w:szCs w:val="32"/>
        </w:rPr>
        <w:t xml:space="preserve"> “</w:t>
      </w:r>
      <w:r w:rsidRPr="00CF477E">
        <w:rPr>
          <w:rFonts w:ascii="Angsana New" w:hAnsi="Angsana New" w:cs="Angsana New"/>
          <w:sz w:val="32"/>
          <w:szCs w:val="32"/>
          <w:cs/>
        </w:rPr>
        <w:t>ตัวอักษร</w:t>
      </w:r>
      <w:r w:rsidRPr="00CF477E">
        <w:rPr>
          <w:rFonts w:ascii="Angsana New" w:hAnsi="Angsana New" w:cs="Angsana New"/>
          <w:sz w:val="32"/>
          <w:szCs w:val="32"/>
        </w:rPr>
        <w:t>” “</w:t>
      </w:r>
      <w:r w:rsidRPr="00CF477E">
        <w:rPr>
          <w:rFonts w:ascii="Angsana New" w:hAnsi="Angsana New" w:cs="Angsana New"/>
          <w:sz w:val="32"/>
          <w:szCs w:val="32"/>
          <w:cs/>
        </w:rPr>
        <w:t>คำ</w:t>
      </w:r>
      <w:r w:rsidRPr="00CF477E">
        <w:rPr>
          <w:rFonts w:ascii="Angsana New" w:hAnsi="Angsana New" w:cs="Angsana New"/>
          <w:sz w:val="32"/>
          <w:szCs w:val="32"/>
        </w:rPr>
        <w:t xml:space="preserve">” </w:t>
      </w:r>
      <w:r w:rsidRPr="00CF477E">
        <w:rPr>
          <w:rFonts w:ascii="Angsana New" w:hAnsi="Angsana New" w:cs="Angsana New"/>
          <w:sz w:val="32"/>
          <w:szCs w:val="32"/>
          <w:cs/>
        </w:rPr>
        <w:t>และ</w:t>
      </w:r>
      <w:r w:rsidRPr="00CF477E">
        <w:rPr>
          <w:rFonts w:ascii="Angsana New" w:hAnsi="Angsana New" w:cs="Angsana New"/>
          <w:sz w:val="32"/>
          <w:szCs w:val="32"/>
        </w:rPr>
        <w:t xml:space="preserve"> “</w:t>
      </w:r>
      <w:r w:rsidRPr="00CF477E">
        <w:rPr>
          <w:rFonts w:ascii="Angsana New" w:hAnsi="Angsana New" w:cs="Angsana New"/>
          <w:sz w:val="32"/>
          <w:szCs w:val="32"/>
          <w:cs/>
        </w:rPr>
        <w:t>ประโยค</w:t>
      </w:r>
      <w:r w:rsidRPr="00CF477E">
        <w:rPr>
          <w:rFonts w:ascii="Angsana New" w:hAnsi="Angsana New" w:cs="Angsana New"/>
          <w:sz w:val="32"/>
          <w:szCs w:val="32"/>
        </w:rPr>
        <w:t>”</w:t>
      </w:r>
    </w:p>
    <w:p w:rsidR="00817F87" w:rsidRPr="00CF477E" w:rsidRDefault="00817F87" w:rsidP="00817F87">
      <w:pPr>
        <w:rPr>
          <w:rFonts w:ascii="Angsana New" w:hAnsi="Angsana New" w:cs="Angsana New"/>
          <w:sz w:val="32"/>
          <w:szCs w:val="32"/>
        </w:rPr>
      </w:pPr>
      <w:r w:rsidRPr="00CF477E">
        <w:rPr>
          <w:rFonts w:ascii="Angsana New" w:hAnsi="Angsana New" w:cs="Angsana New"/>
          <w:sz w:val="32"/>
          <w:szCs w:val="32"/>
        </w:rPr>
        <w:tab/>
      </w:r>
      <w:r w:rsidRPr="00CF477E">
        <w:rPr>
          <w:rFonts w:ascii="Angsana New" w:hAnsi="Angsana New" w:cs="Angsana New"/>
          <w:sz w:val="32"/>
          <w:szCs w:val="32"/>
          <w:cs/>
        </w:rPr>
        <w:t>การศึกษาภาษาศาสตร์เชิงจิตวิทยา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ได้แบ่งเป็น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2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กลุ่ม</w:t>
      </w:r>
      <w:r w:rsidRPr="00CF477E">
        <w:rPr>
          <w:rFonts w:ascii="Angsana New" w:hAnsi="Angsana New" w:cs="Angsana New"/>
          <w:sz w:val="32"/>
          <w:szCs w:val="32"/>
        </w:rPr>
        <w:t xml:space="preserve"> </w:t>
      </w:r>
      <w:r w:rsidRPr="00CF477E">
        <w:rPr>
          <w:rFonts w:ascii="Angsana New" w:hAnsi="Angsana New" w:cs="Angsana New"/>
          <w:sz w:val="32"/>
          <w:szCs w:val="32"/>
          <w:cs/>
        </w:rPr>
        <w:t>คือ</w:t>
      </w:r>
    </w:p>
    <w:p w:rsidR="00817F87" w:rsidRDefault="00817F87" w:rsidP="00817F87">
      <w:pPr>
        <w:pStyle w:val="a3"/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0875E4">
        <w:rPr>
          <w:rFonts w:ascii="Angsana New" w:hAnsi="Angsana New"/>
          <w:sz w:val="32"/>
          <w:szCs w:val="32"/>
          <w:cs/>
        </w:rPr>
        <w:t>กลุ่มของ</w:t>
      </w:r>
      <w:r w:rsidRPr="000875E4">
        <w:rPr>
          <w:rFonts w:ascii="Angsana New" w:hAnsi="Angsana New"/>
          <w:sz w:val="32"/>
          <w:szCs w:val="32"/>
        </w:rPr>
        <w:t xml:space="preserve"> Skinner </w:t>
      </w:r>
      <w:r w:rsidRPr="000875E4">
        <w:rPr>
          <w:rFonts w:ascii="Angsana New" w:hAnsi="Angsana New"/>
          <w:sz w:val="32"/>
          <w:szCs w:val="32"/>
          <w:cs/>
        </w:rPr>
        <w:t>เชื่อว่า</w:t>
      </w:r>
      <w:r w:rsidRPr="000875E4">
        <w:rPr>
          <w:rFonts w:ascii="Angsana New" w:hAnsi="Angsana New"/>
          <w:sz w:val="32"/>
          <w:szCs w:val="32"/>
        </w:rPr>
        <w:t xml:space="preserve"> </w:t>
      </w:r>
      <w:r w:rsidRPr="000875E4">
        <w:rPr>
          <w:rFonts w:ascii="Angsana New" w:hAnsi="Angsana New"/>
          <w:sz w:val="32"/>
          <w:szCs w:val="32"/>
          <w:cs/>
        </w:rPr>
        <w:t>พฤติกรรมทางภาษาเกี่ยวข้องกับการกระตุ้นและการวางเงื่อนไข</w:t>
      </w:r>
    </w:p>
    <w:p w:rsidR="00817F87" w:rsidRPr="000875E4" w:rsidRDefault="00817F87" w:rsidP="00817F87">
      <w:pPr>
        <w:pStyle w:val="a3"/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0875E4">
        <w:rPr>
          <w:rFonts w:ascii="Angsana New" w:hAnsi="Angsana New"/>
          <w:cs/>
        </w:rPr>
        <w:t xml:space="preserve">กลุ่มของ </w:t>
      </w:r>
      <w:r w:rsidRPr="000875E4">
        <w:rPr>
          <w:rFonts w:ascii="Angsana New" w:hAnsi="Angsana New"/>
        </w:rPr>
        <w:t xml:space="preserve">Chomsky </w:t>
      </w:r>
      <w:r w:rsidRPr="000875E4">
        <w:rPr>
          <w:rFonts w:ascii="Angsana New" w:hAnsi="Angsana New"/>
          <w:cs/>
        </w:rPr>
        <w:t>เชื่อว่า เจ้าของภาษามีความสามารถเชิงสร้างสรรค์ทางภาษา นั่นคือสมองมีความสำคัญ    และคล้าย ๆ  กับเครื่องคอมพิวเตอร์ที่จะทำงานได้ก็ต่อเมื่อมีการวางแผนหรือตั้งโปรแกรมให้มันทำงาน มนุษย์เราพูดได้เพราะถูกวางโปรแกรมมาแล้ว โดยเฉพาะคือ สมองมนุษย์ถูกสกัดมาให้มีเครื่องมือทำงานด้านภาษา</w:t>
      </w:r>
    </w:p>
    <w:p w:rsidR="00817F87" w:rsidRDefault="00817F87" w:rsidP="00817F87">
      <w:pPr>
        <w:rPr>
          <w:rFonts w:ascii="Angsana New" w:hAnsi="Angsana New" w:cs="Angsana New"/>
          <w:b/>
          <w:bCs/>
          <w:sz w:val="32"/>
          <w:szCs w:val="32"/>
        </w:rPr>
      </w:pPr>
    </w:p>
    <w:p w:rsidR="00817F87" w:rsidRPr="00817F87" w:rsidRDefault="00817F87">
      <w:pPr>
        <w:rPr>
          <w:b/>
          <w:bCs/>
          <w:sz w:val="32"/>
          <w:szCs w:val="32"/>
        </w:rPr>
      </w:pPr>
      <w:r w:rsidRPr="00817F87">
        <w:rPr>
          <w:rFonts w:hint="cs"/>
          <w:b/>
          <w:bCs/>
          <w:sz w:val="32"/>
          <w:szCs w:val="32"/>
          <w:cs/>
        </w:rPr>
        <w:t xml:space="preserve">คำถามประจำใบความรู้ที่ </w:t>
      </w:r>
      <w:r w:rsidRPr="00817F87">
        <w:rPr>
          <w:b/>
          <w:bCs/>
          <w:sz w:val="32"/>
          <w:szCs w:val="32"/>
        </w:rPr>
        <w:t>9</w:t>
      </w:r>
    </w:p>
    <w:p w:rsidR="00817F87" w:rsidRPr="00817F87" w:rsidRDefault="00817F87" w:rsidP="00817F87">
      <w:pPr>
        <w:pStyle w:val="a3"/>
        <w:numPr>
          <w:ilvl w:val="0"/>
          <w:numId w:val="2"/>
        </w:numPr>
        <w:tabs>
          <w:tab w:val="left" w:pos="426"/>
        </w:tabs>
        <w:rPr>
          <w:rFonts w:ascii="Angsana New" w:hAnsi="Angsana New"/>
          <w:sz w:val="32"/>
          <w:szCs w:val="32"/>
          <w:cs/>
        </w:rPr>
      </w:pPr>
      <w:r w:rsidRPr="00817F87">
        <w:rPr>
          <w:rFonts w:hint="cs"/>
          <w:sz w:val="32"/>
          <w:szCs w:val="32"/>
          <w:cs/>
        </w:rPr>
        <w:t>จงอธิบาย</w:t>
      </w:r>
      <w:r w:rsidRPr="00817F87">
        <w:rPr>
          <w:rFonts w:ascii="Angsana New" w:hAnsi="Angsana New"/>
          <w:sz w:val="32"/>
          <w:szCs w:val="32"/>
          <w:cs/>
        </w:rPr>
        <w:t>ภาษาศาสตร์เชิงจิตวิทยา</w:t>
      </w:r>
      <w:r w:rsidRPr="00817F87">
        <w:rPr>
          <w:rFonts w:ascii="Angsana New" w:hAnsi="Angsana New"/>
          <w:sz w:val="32"/>
          <w:szCs w:val="32"/>
        </w:rPr>
        <w:t xml:space="preserve">n </w:t>
      </w:r>
      <w:r w:rsidRPr="00817F87">
        <w:rPr>
          <w:rFonts w:ascii="Angsana New" w:hAnsi="Angsana New" w:hint="cs"/>
          <w:sz w:val="32"/>
          <w:szCs w:val="32"/>
          <w:cs/>
        </w:rPr>
        <w:t>ให้ชัดเจน</w:t>
      </w:r>
    </w:p>
    <w:p w:rsidR="00817F87" w:rsidRPr="00817F87" w:rsidRDefault="00817F87" w:rsidP="00817F87">
      <w:pPr>
        <w:pStyle w:val="a3"/>
        <w:rPr>
          <w:sz w:val="32"/>
          <w:szCs w:val="32"/>
        </w:rPr>
      </w:pPr>
    </w:p>
    <w:sectPr w:rsidR="00817F87" w:rsidRPr="00817F87" w:rsidSect="00FD6AB6">
      <w:headerReference w:type="default" r:id="rId8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63" w:rsidRDefault="00245463" w:rsidP="00817F87">
      <w:r>
        <w:separator/>
      </w:r>
    </w:p>
  </w:endnote>
  <w:endnote w:type="continuationSeparator" w:id="0">
    <w:p w:rsidR="00245463" w:rsidRDefault="00245463" w:rsidP="0081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63" w:rsidRDefault="00245463" w:rsidP="00817F87">
      <w:r>
        <w:separator/>
      </w:r>
    </w:p>
  </w:footnote>
  <w:footnote w:type="continuationSeparator" w:id="0">
    <w:p w:rsidR="00245463" w:rsidRDefault="00245463" w:rsidP="00817F87">
      <w:r>
        <w:continuationSeparator/>
      </w:r>
    </w:p>
  </w:footnote>
  <w:footnote w:id="1">
    <w:p w:rsidR="00337072" w:rsidRPr="00817F87" w:rsidRDefault="00337072" w:rsidP="00337072">
      <w:pPr>
        <w:pStyle w:val="a4"/>
        <w:rPr>
          <w:sz w:val="28"/>
          <w:szCs w:val="28"/>
        </w:rPr>
      </w:pPr>
      <w:r w:rsidRPr="00817F87">
        <w:rPr>
          <w:rStyle w:val="a6"/>
          <w:sz w:val="28"/>
          <w:szCs w:val="28"/>
        </w:rPr>
        <w:footnoteRef/>
      </w:r>
      <w:r w:rsidRPr="00817F87">
        <w:rPr>
          <w:sz w:val="28"/>
          <w:szCs w:val="28"/>
        </w:rPr>
        <w:t xml:space="preserve"> </w:t>
      </w:r>
      <w:r w:rsidRPr="00817F87">
        <w:rPr>
          <w:rFonts w:hint="cs"/>
          <w:sz w:val="28"/>
          <w:szCs w:val="28"/>
          <w:cs/>
        </w:rPr>
        <w:t xml:space="preserve">เอกสารประกอบการสอน หน้า </w:t>
      </w:r>
      <w:r w:rsidRPr="00817F87">
        <w:rPr>
          <w:sz w:val="28"/>
          <w:szCs w:val="28"/>
        </w:rPr>
        <w:t>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3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FD6AB6" w:rsidRPr="00FD6AB6" w:rsidRDefault="00C04CDE">
        <w:pPr>
          <w:pStyle w:val="a7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FD6AB6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FD6AB6" w:rsidRPr="00FD6AB6">
          <w:rPr>
            <w:rFonts w:asciiTheme="majorBidi" w:hAnsiTheme="majorBidi" w:cstheme="majorBidi"/>
            <w:b/>
            <w:bCs/>
            <w:sz w:val="32"/>
            <w:szCs w:val="32"/>
          </w:rPr>
          <w:instrText xml:space="preserve"> PAGE   \* MERGEFORMAT </w:instrText>
        </w:r>
        <w:r w:rsidRPr="00FD6AB6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6B6B4C" w:rsidRPr="006B6B4C">
          <w:rPr>
            <w:rFonts w:asciiTheme="majorBidi" w:hAnsiTheme="majorBidi"/>
            <w:b/>
            <w:bCs/>
            <w:noProof/>
            <w:sz w:val="32"/>
            <w:szCs w:val="32"/>
            <w:lang w:val="th-TH"/>
          </w:rPr>
          <w:t>14</w:t>
        </w:r>
        <w:r w:rsidRPr="00FD6AB6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:rsidR="00FD6AB6" w:rsidRDefault="00FD6A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E77"/>
    <w:multiLevelType w:val="hybridMultilevel"/>
    <w:tmpl w:val="1164979A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F8D33D5"/>
    <w:multiLevelType w:val="hybridMultilevel"/>
    <w:tmpl w:val="B4C69964"/>
    <w:lvl w:ilvl="0" w:tplc="1C16E4D2">
      <w:start w:val="1"/>
      <w:numFmt w:val="decimal"/>
      <w:lvlText w:val="%1."/>
      <w:lvlJc w:val="left"/>
      <w:pPr>
        <w:ind w:left="720" w:hanging="360"/>
      </w:pPr>
      <w:rPr>
        <w:rFonts w:ascii="AngsanaUPC" w:eastAsia="Times New Roman" w:hAnsi="AngsanaUPC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17F87"/>
    <w:rsid w:val="000438DA"/>
    <w:rsid w:val="000971FE"/>
    <w:rsid w:val="00186691"/>
    <w:rsid w:val="00245463"/>
    <w:rsid w:val="002B4B4B"/>
    <w:rsid w:val="00337072"/>
    <w:rsid w:val="0034724D"/>
    <w:rsid w:val="003761C5"/>
    <w:rsid w:val="004B7875"/>
    <w:rsid w:val="006B6B4C"/>
    <w:rsid w:val="00817F87"/>
    <w:rsid w:val="00B96A3B"/>
    <w:rsid w:val="00C04CDE"/>
    <w:rsid w:val="00CF4078"/>
    <w:rsid w:val="00D27008"/>
    <w:rsid w:val="00ED2B2A"/>
    <w:rsid w:val="00FD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87"/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87"/>
    <w:pPr>
      <w:ind w:left="720"/>
      <w:contextualSpacing/>
    </w:pPr>
    <w:rPr>
      <w:rFonts w:cs="Angsana New"/>
      <w:szCs w:val="35"/>
    </w:rPr>
  </w:style>
  <w:style w:type="paragraph" w:styleId="a4">
    <w:name w:val="footnote text"/>
    <w:basedOn w:val="a"/>
    <w:link w:val="a5"/>
    <w:uiPriority w:val="99"/>
    <w:semiHidden/>
    <w:unhideWhenUsed/>
    <w:rsid w:val="00817F87"/>
    <w:rPr>
      <w:rFonts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817F87"/>
    <w:rPr>
      <w:rFonts w:ascii="AngsanaUPC" w:eastAsia="Times New Roman" w:hAnsi="AngsanaUPC" w:cs="Angsana New"/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817F87"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unhideWhenUsed/>
    <w:rsid w:val="00FD6AB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D6AB6"/>
    <w:rPr>
      <w:rFonts w:ascii="AngsanaUPC" w:eastAsia="Times New Roman" w:hAnsi="Angsan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FD6AB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FD6AB6"/>
    <w:rPr>
      <w:rFonts w:ascii="AngsanaUPC" w:eastAsia="Times New Roman" w:hAnsi="AngsanaUPC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03DC-66E6-45D0-8781-A584BD0D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>Service 99-99-9999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6</cp:revision>
  <dcterms:created xsi:type="dcterms:W3CDTF">2015-08-15T21:14:00Z</dcterms:created>
  <dcterms:modified xsi:type="dcterms:W3CDTF">2015-08-23T03:32:00Z</dcterms:modified>
</cp:coreProperties>
</file>